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7E7" w:rsidRDefault="00C617E7"/>
    <w:p w:rsidR="00C617E7" w:rsidRDefault="00C617E7" w:rsidP="00C617E7">
      <w:pPr>
        <w:spacing w:after="0" w:line="240" w:lineRule="auto"/>
        <w:rPr>
          <w:rFonts w:ascii="Arial" w:hAnsi="Arial" w:cs="Arial"/>
          <w:b/>
        </w:rPr>
      </w:pPr>
    </w:p>
    <w:p w:rsidR="00C617E7" w:rsidRPr="000201D1" w:rsidRDefault="00C617E7" w:rsidP="00C617E7">
      <w:pPr>
        <w:spacing w:after="0" w:line="240" w:lineRule="auto"/>
        <w:rPr>
          <w:rFonts w:ascii="Arial" w:hAnsi="Arial" w:cs="Arial"/>
          <w:b/>
        </w:rPr>
      </w:pPr>
      <w:r w:rsidRPr="000201D1">
        <w:rPr>
          <w:rFonts w:ascii="Arial" w:hAnsi="Arial" w:cs="Arial"/>
          <w:b/>
        </w:rPr>
        <w:t>CAGGTUS Leipzig 2024</w:t>
      </w:r>
    </w:p>
    <w:p w:rsidR="00C617E7" w:rsidRPr="000201D1" w:rsidRDefault="00C617E7" w:rsidP="00C617E7">
      <w:pPr>
        <w:spacing w:after="0" w:line="240" w:lineRule="auto"/>
        <w:rPr>
          <w:rFonts w:ascii="Arial" w:hAnsi="Arial" w:cs="Arial"/>
          <w:b/>
        </w:rPr>
      </w:pPr>
      <w:r w:rsidRPr="000201D1">
        <w:rPr>
          <w:rFonts w:ascii="Arial" w:hAnsi="Arial" w:cs="Arial"/>
          <w:b/>
        </w:rPr>
        <w:t>Das Gaming Festival</w:t>
      </w:r>
    </w:p>
    <w:p w:rsidR="00C617E7" w:rsidRPr="000201D1" w:rsidRDefault="00C617E7" w:rsidP="00C617E7">
      <w:pPr>
        <w:spacing w:after="0" w:line="240" w:lineRule="auto"/>
        <w:rPr>
          <w:rFonts w:ascii="Arial" w:hAnsi="Arial" w:cs="Arial"/>
          <w:b/>
        </w:rPr>
      </w:pPr>
      <w:r w:rsidRPr="000201D1">
        <w:rPr>
          <w:rFonts w:ascii="Arial" w:hAnsi="Arial" w:cs="Arial"/>
          <w:b/>
        </w:rPr>
        <w:t>5. bis 7. April 2024</w:t>
      </w:r>
    </w:p>
    <w:p w:rsidR="00C617E7" w:rsidRPr="00E50735" w:rsidRDefault="00C617E7" w:rsidP="00C617E7">
      <w:pPr>
        <w:rPr>
          <w:rFonts w:ascii="Arial" w:hAnsi="Arial" w:cs="Arial"/>
        </w:rPr>
      </w:pPr>
    </w:p>
    <w:p w:rsidR="00C617E7" w:rsidRPr="006C0621" w:rsidRDefault="00C617E7" w:rsidP="00C617E7">
      <w:pPr>
        <w:rPr>
          <w:rFonts w:ascii="Arial" w:hAnsi="Arial" w:cs="Arial"/>
        </w:rPr>
      </w:pPr>
      <w:r w:rsidRPr="00E50735">
        <w:rPr>
          <w:rFonts w:ascii="Arial" w:hAnsi="Arial" w:cs="Arial"/>
        </w:rPr>
        <w:t>Leipzig,</w:t>
      </w:r>
      <w:r w:rsidR="00475693">
        <w:rPr>
          <w:rFonts w:ascii="Arial" w:hAnsi="Arial" w:cs="Arial"/>
        </w:rPr>
        <w:t xml:space="preserve"> 7</w:t>
      </w:r>
      <w:r w:rsidRPr="00E50735">
        <w:rPr>
          <w:rFonts w:ascii="Arial" w:hAnsi="Arial" w:cs="Arial"/>
        </w:rPr>
        <w:t>.</w:t>
      </w:r>
      <w:r>
        <w:rPr>
          <w:rFonts w:ascii="Arial" w:hAnsi="Arial" w:cs="Arial"/>
        </w:rPr>
        <w:t xml:space="preserve"> </w:t>
      </w:r>
      <w:r w:rsidR="00475693">
        <w:rPr>
          <w:rFonts w:ascii="Arial" w:hAnsi="Arial" w:cs="Arial"/>
        </w:rPr>
        <w:t>April</w:t>
      </w:r>
      <w:r w:rsidRPr="00E50735">
        <w:rPr>
          <w:rFonts w:ascii="Arial" w:hAnsi="Arial" w:cs="Arial"/>
        </w:rPr>
        <w:t xml:space="preserve"> 2024</w:t>
      </w:r>
    </w:p>
    <w:p w:rsidR="00C617E7" w:rsidRDefault="00C617E7"/>
    <w:p w:rsidR="00906C06" w:rsidRPr="003E26BD" w:rsidRDefault="00906C06">
      <w:pPr>
        <w:rPr>
          <w:rFonts w:ascii="Arial" w:hAnsi="Arial" w:cs="Arial"/>
          <w:b/>
          <w:sz w:val="32"/>
        </w:rPr>
      </w:pPr>
      <w:r w:rsidRPr="003E26BD">
        <w:rPr>
          <w:rFonts w:ascii="Arial" w:hAnsi="Arial" w:cs="Arial"/>
          <w:b/>
          <w:sz w:val="32"/>
        </w:rPr>
        <w:t xml:space="preserve">CAGGTUS Leipzig: </w:t>
      </w:r>
      <w:r w:rsidR="003E26BD" w:rsidRPr="003E26BD">
        <w:rPr>
          <w:rFonts w:ascii="Arial" w:hAnsi="Arial" w:cs="Arial"/>
          <w:b/>
          <w:sz w:val="32"/>
        </w:rPr>
        <w:t>Gaming-Festival begeistert die</w:t>
      </w:r>
      <w:r w:rsidR="003E26BD">
        <w:rPr>
          <w:rFonts w:ascii="Arial" w:hAnsi="Arial" w:cs="Arial"/>
          <w:b/>
          <w:sz w:val="32"/>
        </w:rPr>
        <w:t xml:space="preserve"> Community</w:t>
      </w:r>
    </w:p>
    <w:p w:rsidR="00906C06" w:rsidRPr="005902A4" w:rsidRDefault="00906C06" w:rsidP="005902A4">
      <w:pPr>
        <w:jc w:val="both"/>
        <w:rPr>
          <w:rFonts w:ascii="Arial" w:hAnsi="Arial" w:cs="Arial"/>
          <w:b/>
        </w:rPr>
      </w:pPr>
      <w:r w:rsidRPr="005902A4">
        <w:rPr>
          <w:rFonts w:ascii="Arial" w:hAnsi="Arial" w:cs="Arial"/>
          <w:b/>
        </w:rPr>
        <w:t xml:space="preserve">Auf dem nächsten Level: Mit </w:t>
      </w:r>
      <w:r w:rsidR="000B11B1" w:rsidRPr="00EB273A">
        <w:rPr>
          <w:rFonts w:ascii="Arial" w:hAnsi="Arial" w:cs="Arial"/>
          <w:b/>
        </w:rPr>
        <w:t>17.300</w:t>
      </w:r>
      <w:r w:rsidRPr="00EB273A">
        <w:rPr>
          <w:rFonts w:ascii="Arial" w:hAnsi="Arial" w:cs="Arial"/>
          <w:b/>
        </w:rPr>
        <w:t xml:space="preserve"> </w:t>
      </w:r>
      <w:proofErr w:type="spellStart"/>
      <w:proofErr w:type="gramStart"/>
      <w:r w:rsidRPr="005902A4">
        <w:rPr>
          <w:rFonts w:ascii="Arial" w:hAnsi="Arial" w:cs="Arial"/>
          <w:b/>
        </w:rPr>
        <w:t>Besucher:innen</w:t>
      </w:r>
      <w:proofErr w:type="spellEnd"/>
      <w:proofErr w:type="gramEnd"/>
      <w:r w:rsidRPr="005902A4">
        <w:rPr>
          <w:rFonts w:ascii="Arial" w:hAnsi="Arial" w:cs="Arial"/>
          <w:b/>
        </w:rPr>
        <w:t xml:space="preserve"> ist die CAGGTUS Leipzig in der zweiten Ausgabe gewachsen. Auch die Vielfalt auf dem Festival war dank neuer Bereiche spürbar größer, ebenso das Interesse der </w:t>
      </w:r>
      <w:proofErr w:type="spellStart"/>
      <w:r w:rsidRPr="005902A4">
        <w:rPr>
          <w:rFonts w:ascii="Arial" w:hAnsi="Arial" w:cs="Arial"/>
          <w:b/>
        </w:rPr>
        <w:t>Content-</w:t>
      </w:r>
      <w:proofErr w:type="gramStart"/>
      <w:r w:rsidRPr="005902A4">
        <w:rPr>
          <w:rFonts w:ascii="Arial" w:hAnsi="Arial" w:cs="Arial"/>
          <w:b/>
        </w:rPr>
        <w:t>Creator:innen</w:t>
      </w:r>
      <w:proofErr w:type="spellEnd"/>
      <w:proofErr w:type="gramEnd"/>
      <w:r w:rsidRPr="005902A4">
        <w:rPr>
          <w:rFonts w:ascii="Arial" w:hAnsi="Arial" w:cs="Arial"/>
          <w:b/>
        </w:rPr>
        <w:t>, die zahlreich nach Leipzig gereist sind</w:t>
      </w:r>
      <w:r w:rsidR="00857246">
        <w:rPr>
          <w:rFonts w:ascii="Arial" w:hAnsi="Arial" w:cs="Arial"/>
          <w:b/>
        </w:rPr>
        <w:t xml:space="preserve">. Mit einer Gesamt-Reichweite von weit über 8 Millionen Followern allein auf Twitch haben sie eine grüne Welle durch die sozialen Medien schwappen lassen und konnten hier vor Ort ihre Community ganz persönlich treffen. </w:t>
      </w:r>
      <w:r w:rsidRPr="005902A4">
        <w:rPr>
          <w:rFonts w:ascii="Arial" w:hAnsi="Arial" w:cs="Arial"/>
          <w:b/>
        </w:rPr>
        <w:t xml:space="preserve">Drei Tage voller packender Gaming-Momente, spannender Talks, Panels und neuer Begegnungen sowie </w:t>
      </w:r>
      <w:r w:rsidR="002161C2" w:rsidRPr="005902A4">
        <w:rPr>
          <w:rFonts w:ascii="Arial" w:hAnsi="Arial" w:cs="Arial"/>
          <w:b/>
        </w:rPr>
        <w:t>jede Menge</w:t>
      </w:r>
      <w:r w:rsidRPr="005902A4">
        <w:rPr>
          <w:rFonts w:ascii="Arial" w:hAnsi="Arial" w:cs="Arial"/>
          <w:b/>
        </w:rPr>
        <w:t xml:space="preserve"> Show-Highlights haben die CAGGTUS 2024 zu einem </w:t>
      </w:r>
      <w:r w:rsidR="00857246">
        <w:rPr>
          <w:rFonts w:ascii="Arial" w:hAnsi="Arial" w:cs="Arial"/>
          <w:b/>
        </w:rPr>
        <w:t>großartigen</w:t>
      </w:r>
      <w:r w:rsidRPr="005902A4">
        <w:rPr>
          <w:rFonts w:ascii="Arial" w:hAnsi="Arial" w:cs="Arial"/>
          <w:b/>
        </w:rPr>
        <w:t xml:space="preserve"> Festival-Wochenende gemacht. </w:t>
      </w:r>
      <w:r w:rsidR="002161C2" w:rsidRPr="005902A4">
        <w:rPr>
          <w:rFonts w:ascii="Arial" w:hAnsi="Arial" w:cs="Arial"/>
          <w:b/>
        </w:rPr>
        <w:t xml:space="preserve">Glücklich fahren auch die fast 1.900 </w:t>
      </w:r>
      <w:proofErr w:type="spellStart"/>
      <w:proofErr w:type="gramStart"/>
      <w:r w:rsidR="002161C2" w:rsidRPr="005902A4">
        <w:rPr>
          <w:rFonts w:ascii="Arial" w:hAnsi="Arial" w:cs="Arial"/>
          <w:b/>
        </w:rPr>
        <w:t>Teilnehmer:innen</w:t>
      </w:r>
      <w:proofErr w:type="spellEnd"/>
      <w:proofErr w:type="gramEnd"/>
      <w:r w:rsidR="002161C2" w:rsidRPr="005902A4">
        <w:rPr>
          <w:rFonts w:ascii="Arial" w:hAnsi="Arial" w:cs="Arial"/>
          <w:b/>
        </w:rPr>
        <w:t xml:space="preserve"> von Deutschlands größter LAN-Party nach Hause, nachdem sie 70 Stunden lang ausgelassen gefeiert und gemeinsam durchgezockt haben. </w:t>
      </w:r>
      <w:r w:rsidRPr="005902A4">
        <w:rPr>
          <w:rFonts w:ascii="Arial" w:hAnsi="Arial" w:cs="Arial"/>
          <w:b/>
        </w:rPr>
        <w:t xml:space="preserve"> </w:t>
      </w:r>
    </w:p>
    <w:p w:rsidR="002161C2" w:rsidRDefault="002161C2" w:rsidP="005902A4">
      <w:pPr>
        <w:jc w:val="both"/>
        <w:rPr>
          <w:rFonts w:ascii="Arial" w:hAnsi="Arial" w:cs="Arial"/>
        </w:rPr>
      </w:pPr>
      <w:r w:rsidRPr="005902A4">
        <w:rPr>
          <w:rFonts w:ascii="Arial" w:hAnsi="Arial" w:cs="Arial"/>
        </w:rPr>
        <w:t xml:space="preserve">„Die zweite Auflage der CAGGTUS hat unsere Erwartungen </w:t>
      </w:r>
      <w:r w:rsidR="00032FD5">
        <w:rPr>
          <w:rFonts w:ascii="Arial" w:hAnsi="Arial" w:cs="Arial"/>
        </w:rPr>
        <w:t xml:space="preserve">übertroffen </w:t>
      </w:r>
      <w:r w:rsidRPr="005902A4">
        <w:rPr>
          <w:rFonts w:ascii="Arial" w:hAnsi="Arial" w:cs="Arial"/>
        </w:rPr>
        <w:t>– die hohe Zufriedenheit sowohl bei unseren Besucherinnen und Besuchern als auch den beteiligten Partnern zeigt einmal mehr, dass Gaming in Leipzig zuhause ist“, erklärt Markus Geisenberger, Geschäftsführer der Leipziger Messe. „Drei Tage lang stand das Erlebnis Gaming ganz im Mittelpunkt und unser Konzept, den Fokus voll auf das selbst Spielen in Kombination mit tollen Showformaten zu legen, wurde begeistert aufgenommen. Wir freuen uns jetzt schon riesig auf die nächste CAGGTUS.“</w:t>
      </w:r>
    </w:p>
    <w:p w:rsidR="002161C2" w:rsidRPr="0093264C" w:rsidRDefault="0093264C" w:rsidP="005902A4">
      <w:pPr>
        <w:jc w:val="both"/>
        <w:rPr>
          <w:rFonts w:ascii="Arial" w:hAnsi="Arial" w:cs="Arial"/>
          <w:b/>
        </w:rPr>
      </w:pPr>
      <w:r w:rsidRPr="0093264C">
        <w:rPr>
          <w:rFonts w:ascii="Arial" w:hAnsi="Arial" w:cs="Arial"/>
          <w:b/>
        </w:rPr>
        <w:t>Gaming in allen Facetten auf der Entertainment Area</w:t>
      </w:r>
    </w:p>
    <w:p w:rsidR="0093264C" w:rsidRDefault="0093264C" w:rsidP="005902A4">
      <w:pPr>
        <w:jc w:val="both"/>
        <w:rPr>
          <w:rFonts w:ascii="Arial" w:hAnsi="Arial" w:cs="Arial"/>
        </w:rPr>
      </w:pPr>
      <w:r>
        <w:rPr>
          <w:rFonts w:ascii="Arial" w:hAnsi="Arial" w:cs="Arial"/>
        </w:rPr>
        <w:t xml:space="preserve">Mit </w:t>
      </w:r>
      <w:proofErr w:type="spellStart"/>
      <w:proofErr w:type="gramStart"/>
      <w:r>
        <w:rPr>
          <w:rFonts w:ascii="Arial" w:hAnsi="Arial" w:cs="Arial"/>
        </w:rPr>
        <w:t>Freund:innen</w:t>
      </w:r>
      <w:proofErr w:type="spellEnd"/>
      <w:proofErr w:type="gramEnd"/>
      <w:r>
        <w:rPr>
          <w:rFonts w:ascii="Arial" w:hAnsi="Arial" w:cs="Arial"/>
        </w:rPr>
        <w:t xml:space="preserve"> und Gleichgesinnten das liebste Hobby teilen und gemeinsam Zocken – das stand in allen Bereichen des Gaming Festivals im Fokus und hat sich durch die gesamte Entertainment Area gezogen. </w:t>
      </w:r>
      <w:r w:rsidRPr="0093264C">
        <w:rPr>
          <w:rFonts w:ascii="Arial" w:hAnsi="Arial" w:cs="Arial"/>
        </w:rPr>
        <w:t>Egal, ob Retro-Spiele, Indie-Titel, VR-</w:t>
      </w:r>
      <w:r>
        <w:rPr>
          <w:rFonts w:ascii="Arial" w:hAnsi="Arial" w:cs="Arial"/>
        </w:rPr>
        <w:t>Racing oder Fun-</w:t>
      </w:r>
      <w:proofErr w:type="spellStart"/>
      <w:r>
        <w:rPr>
          <w:rFonts w:ascii="Arial" w:hAnsi="Arial" w:cs="Arial"/>
        </w:rPr>
        <w:t>Tournaments</w:t>
      </w:r>
      <w:proofErr w:type="spellEnd"/>
      <w:r>
        <w:rPr>
          <w:rFonts w:ascii="Arial" w:hAnsi="Arial" w:cs="Arial"/>
        </w:rPr>
        <w:t xml:space="preserve"> – für jeden Spielegeschmack gab es etwas zu entdecken. Als Partner der ersten Stunde nutzte Samsung die CAGGTUS, um brandneue Monitormodelle vorzustellen: „</w:t>
      </w:r>
      <w:r w:rsidRPr="0093264C">
        <w:rPr>
          <w:rFonts w:ascii="Arial" w:hAnsi="Arial" w:cs="Arial"/>
        </w:rPr>
        <w:t xml:space="preserve">Die CAGGTUS ist ein tolles Gaming-Festival von der Community für die Community, </w:t>
      </w:r>
      <w:proofErr w:type="gramStart"/>
      <w:r w:rsidRPr="0093264C">
        <w:rPr>
          <w:rFonts w:ascii="Arial" w:hAnsi="Arial" w:cs="Arial"/>
        </w:rPr>
        <w:t>das</w:t>
      </w:r>
      <w:proofErr w:type="gramEnd"/>
      <w:r w:rsidRPr="0093264C">
        <w:rPr>
          <w:rFonts w:ascii="Arial" w:hAnsi="Arial" w:cs="Arial"/>
        </w:rPr>
        <w:t xml:space="preserve"> wir in diesem Jahr erneut sehr gern als Partner unterstützt haben! Wir haben die Deutschlandpremiere unserer neuen smarten Flat-Screen-OLEDs Odyssey G6 und G8 für Profi-Gamer*innen auf der CAGGTUS gefeiert. Wir sehen eine erfolgreiche Zukunft für die CAGGTUS und sind überzeugt, dass sich das Festival zur festen Größe im Kalender der </w:t>
      </w:r>
      <w:r w:rsidRPr="0093264C">
        <w:rPr>
          <w:rFonts w:ascii="Arial" w:hAnsi="Arial" w:cs="Arial"/>
        </w:rPr>
        <w:lastRenderedPageBreak/>
        <w:t>Gaming-Fans gemausert hat</w:t>
      </w:r>
      <w:r>
        <w:rPr>
          <w:rFonts w:ascii="Arial" w:hAnsi="Arial" w:cs="Arial"/>
        </w:rPr>
        <w:t xml:space="preserve">“, so Ida Marie Weber, </w:t>
      </w:r>
      <w:proofErr w:type="spellStart"/>
      <w:r w:rsidRPr="0093264C">
        <w:rPr>
          <w:rFonts w:ascii="Arial" w:hAnsi="Arial" w:cs="Arial"/>
        </w:rPr>
        <w:t>Product</w:t>
      </w:r>
      <w:proofErr w:type="spellEnd"/>
      <w:r w:rsidRPr="0093264C">
        <w:rPr>
          <w:rFonts w:ascii="Arial" w:hAnsi="Arial" w:cs="Arial"/>
        </w:rPr>
        <w:t xml:space="preserve"> Manager CE Display bei Samsung Electronics GmbH</w:t>
      </w:r>
      <w:r>
        <w:rPr>
          <w:rFonts w:ascii="Arial" w:hAnsi="Arial" w:cs="Arial"/>
        </w:rPr>
        <w:t xml:space="preserve">. </w:t>
      </w:r>
    </w:p>
    <w:p w:rsidR="0093264C" w:rsidRDefault="00BD4FDB" w:rsidP="005902A4">
      <w:pPr>
        <w:jc w:val="both"/>
        <w:rPr>
          <w:rFonts w:ascii="Arial" w:hAnsi="Arial" w:cs="Arial"/>
        </w:rPr>
      </w:pPr>
      <w:r>
        <w:rPr>
          <w:rFonts w:ascii="Arial" w:hAnsi="Arial" w:cs="Arial"/>
        </w:rPr>
        <w:t>CAGGTUS-Premiere feierte</w:t>
      </w:r>
      <w:r w:rsidR="00371C33">
        <w:rPr>
          <w:rFonts w:ascii="Arial" w:hAnsi="Arial" w:cs="Arial"/>
        </w:rPr>
        <w:t xml:space="preserve"> das Team von </w:t>
      </w:r>
      <w:proofErr w:type="spellStart"/>
      <w:r w:rsidR="00371C33">
        <w:rPr>
          <w:rFonts w:ascii="Arial" w:hAnsi="Arial" w:cs="Arial"/>
        </w:rPr>
        <w:t>Alienware</w:t>
      </w:r>
      <w:proofErr w:type="spellEnd"/>
      <w:r w:rsidR="00371C33">
        <w:rPr>
          <w:rFonts w:ascii="Arial" w:hAnsi="Arial" w:cs="Arial"/>
        </w:rPr>
        <w:t xml:space="preserve"> </w:t>
      </w:r>
      <w:r>
        <w:rPr>
          <w:rFonts w:ascii="Arial" w:hAnsi="Arial" w:cs="Arial"/>
        </w:rPr>
        <w:t xml:space="preserve">und </w:t>
      </w:r>
      <w:r w:rsidR="00371C33">
        <w:rPr>
          <w:rFonts w:ascii="Arial" w:hAnsi="Arial" w:cs="Arial"/>
        </w:rPr>
        <w:t>freute sich über großen Zulauf: „</w:t>
      </w:r>
      <w:r w:rsidR="00371C33" w:rsidRPr="00371C33">
        <w:rPr>
          <w:rFonts w:ascii="Arial" w:hAnsi="Arial" w:cs="Arial"/>
        </w:rPr>
        <w:t>Das Interesse der Besucherinnen und Besucher an unserem Gaming-Portfolio war enorm. Wir haben während der drei Tage der Veranstaltung viele spannende Gespräche geführt, jede Menge neue Kontakte geknüpft und tolles Feedback aus der Community erhalten. Auch die Organisation des Gaming-Festivals war erstklassig, und wir sind überzeugt, dass die CAGGTUS auch künftig sehr erfolgreich sein wird</w:t>
      </w:r>
      <w:r w:rsidR="00371C33">
        <w:rPr>
          <w:rFonts w:ascii="Arial" w:hAnsi="Arial" w:cs="Arial"/>
        </w:rPr>
        <w:t xml:space="preserve">“, sagt Alan Denis, </w:t>
      </w:r>
      <w:proofErr w:type="spellStart"/>
      <w:r w:rsidR="00371C33" w:rsidRPr="00371C33">
        <w:rPr>
          <w:rFonts w:ascii="Arial" w:hAnsi="Arial" w:cs="Arial"/>
        </w:rPr>
        <w:t>Experiential</w:t>
      </w:r>
      <w:proofErr w:type="spellEnd"/>
      <w:r w:rsidR="00371C33" w:rsidRPr="00371C33">
        <w:rPr>
          <w:rFonts w:ascii="Arial" w:hAnsi="Arial" w:cs="Arial"/>
        </w:rPr>
        <w:t xml:space="preserve"> Marketing Manager EMEA bei Dell Technologies</w:t>
      </w:r>
      <w:r w:rsidR="00371C33">
        <w:rPr>
          <w:rFonts w:ascii="Arial" w:hAnsi="Arial" w:cs="Arial"/>
        </w:rPr>
        <w:t xml:space="preserve">. </w:t>
      </w:r>
    </w:p>
    <w:p w:rsidR="002B70E6" w:rsidRDefault="00BD4FDB" w:rsidP="005339EC">
      <w:pPr>
        <w:jc w:val="both"/>
        <w:rPr>
          <w:rFonts w:ascii="Arial" w:hAnsi="Arial" w:cs="Arial"/>
        </w:rPr>
      </w:pPr>
      <w:r>
        <w:rPr>
          <w:rFonts w:ascii="Arial" w:hAnsi="Arial" w:cs="Arial"/>
        </w:rPr>
        <w:t xml:space="preserve">Ebenso sorgten die Angebote und die Auswahl an den Ständen von MAD-Gaming oder </w:t>
      </w:r>
      <w:proofErr w:type="spellStart"/>
      <w:r>
        <w:rPr>
          <w:rFonts w:ascii="Arial" w:hAnsi="Arial" w:cs="Arial"/>
        </w:rPr>
        <w:t>Nyfter</w:t>
      </w:r>
      <w:proofErr w:type="spellEnd"/>
      <w:r>
        <w:rPr>
          <w:rFonts w:ascii="Arial" w:hAnsi="Arial" w:cs="Arial"/>
        </w:rPr>
        <w:t xml:space="preserve"> für große Augen und spontane Käufe. Erstmals auf der CAGGTUS dabei war MSI: </w:t>
      </w:r>
      <w:r w:rsidRPr="00437F81">
        <w:rPr>
          <w:rFonts w:ascii="Arial" w:hAnsi="Arial" w:cs="Arial"/>
        </w:rPr>
        <w:t>Aus unserer Sicht hat die Veranstaltung das passende Konzept, um viele Kundinnen und Kunden persönlich begrüßen zu dürfen und Kundennähe zu zeigen. Zudem hat die CAGGTUS die Gelegenheit geboten, mit wichtigen Partnern aus verschiedenen Geschäftsbereichen vor Ort die Möglichkeit zukünftiger Kooperation abzutasten. Die Veranstaltung hat das Potenzial, zu einer der wesentlichsten Gaming-Messen im deutschsprachigen Raum heranzureifen</w:t>
      </w:r>
      <w:r>
        <w:rPr>
          <w:rFonts w:ascii="Arial" w:hAnsi="Arial" w:cs="Arial"/>
        </w:rPr>
        <w:t xml:space="preserve">“, erklärt </w:t>
      </w:r>
      <w:r w:rsidRPr="00BD4FDB">
        <w:rPr>
          <w:rFonts w:ascii="Arial" w:hAnsi="Arial" w:cs="Arial"/>
        </w:rPr>
        <w:t xml:space="preserve">Dr. Wolf </w:t>
      </w:r>
      <w:proofErr w:type="spellStart"/>
      <w:r w:rsidRPr="00BD4FDB">
        <w:rPr>
          <w:rFonts w:ascii="Arial" w:hAnsi="Arial" w:cs="Arial"/>
        </w:rPr>
        <w:t>Stertkamp</w:t>
      </w:r>
      <w:proofErr w:type="spellEnd"/>
      <w:r w:rsidRPr="00BD4FDB">
        <w:rPr>
          <w:rFonts w:ascii="Arial" w:hAnsi="Arial" w:cs="Arial"/>
        </w:rPr>
        <w:t>, PR-Manager</w:t>
      </w:r>
      <w:r>
        <w:rPr>
          <w:rFonts w:ascii="Arial" w:hAnsi="Arial" w:cs="Arial"/>
        </w:rPr>
        <w:t xml:space="preserve"> bei</w:t>
      </w:r>
      <w:r w:rsidRPr="00BD4FDB">
        <w:rPr>
          <w:rFonts w:ascii="Arial" w:hAnsi="Arial" w:cs="Arial"/>
        </w:rPr>
        <w:t xml:space="preserve"> MSI Deutschland</w:t>
      </w:r>
      <w:r>
        <w:rPr>
          <w:rFonts w:ascii="Arial" w:hAnsi="Arial" w:cs="Arial"/>
        </w:rPr>
        <w:t>.</w:t>
      </w:r>
    </w:p>
    <w:p w:rsidR="007D1DCA" w:rsidRDefault="007D1DCA" w:rsidP="005902A4">
      <w:pPr>
        <w:jc w:val="both"/>
        <w:rPr>
          <w:rFonts w:ascii="Arial" w:hAnsi="Arial" w:cs="Arial"/>
        </w:rPr>
      </w:pPr>
      <w:r w:rsidRPr="007D1DCA">
        <w:rPr>
          <w:rFonts w:ascii="Arial" w:hAnsi="Arial" w:cs="Arial"/>
        </w:rPr>
        <w:t>Dass sich die Community m</w:t>
      </w:r>
      <w:r>
        <w:rPr>
          <w:rFonts w:ascii="Arial" w:hAnsi="Arial" w:cs="Arial"/>
        </w:rPr>
        <w:t xml:space="preserve">it ihren </w:t>
      </w:r>
      <w:proofErr w:type="spellStart"/>
      <w:proofErr w:type="gramStart"/>
      <w:r>
        <w:rPr>
          <w:rFonts w:ascii="Arial" w:hAnsi="Arial" w:cs="Arial"/>
        </w:rPr>
        <w:t>Videospielheld:innen</w:t>
      </w:r>
      <w:proofErr w:type="spellEnd"/>
      <w:proofErr w:type="gramEnd"/>
      <w:r>
        <w:rPr>
          <w:rFonts w:ascii="Arial" w:hAnsi="Arial" w:cs="Arial"/>
        </w:rPr>
        <w:t xml:space="preserve"> stark identifiziert, war besonders an der neuen Cosplay Area zu spüren</w:t>
      </w:r>
      <w:r w:rsidR="00F61C87">
        <w:rPr>
          <w:rFonts w:ascii="Arial" w:hAnsi="Arial" w:cs="Arial"/>
        </w:rPr>
        <w:t xml:space="preserve"> – als Sponsor erstmals dabei war </w:t>
      </w:r>
      <w:proofErr w:type="spellStart"/>
      <w:r w:rsidR="00F61C87">
        <w:rPr>
          <w:rFonts w:ascii="Arial" w:hAnsi="Arial" w:cs="Arial"/>
        </w:rPr>
        <w:t>Zetti</w:t>
      </w:r>
      <w:proofErr w:type="spellEnd"/>
      <w:r w:rsidR="00F61C87">
        <w:rPr>
          <w:rFonts w:ascii="Arial" w:hAnsi="Arial" w:cs="Arial"/>
        </w:rPr>
        <w:t>: „</w:t>
      </w:r>
      <w:r w:rsidRPr="007D1DCA">
        <w:rPr>
          <w:rFonts w:ascii="Arial" w:hAnsi="Arial" w:cs="Arial"/>
        </w:rPr>
        <w:t xml:space="preserve">Die CAGGTUS und </w:t>
      </w:r>
      <w:proofErr w:type="spellStart"/>
      <w:r w:rsidRPr="007D1DCA">
        <w:rPr>
          <w:rFonts w:ascii="Arial" w:hAnsi="Arial" w:cs="Arial"/>
        </w:rPr>
        <w:t>Zetti</w:t>
      </w:r>
      <w:proofErr w:type="spellEnd"/>
      <w:r w:rsidRPr="007D1DCA">
        <w:rPr>
          <w:rFonts w:ascii="Arial" w:hAnsi="Arial" w:cs="Arial"/>
        </w:rPr>
        <w:t xml:space="preserve"> – das war ein perfektes Match. Es war krass, live zu erleben, dass sich das Thema Gaming inzwischen durch alle Altersgruppen zieht und definitiv in der Mitte der Gesellschaft angekommen ist. Wir sind im nächsten Jahr wieder dabei, um mit der Community im Gespräch zu bleiben</w:t>
      </w:r>
      <w:r>
        <w:rPr>
          <w:rFonts w:ascii="Arial" w:hAnsi="Arial" w:cs="Arial"/>
        </w:rPr>
        <w:t xml:space="preserve">“, so Michael Hohmann, Geschäftsführer </w:t>
      </w:r>
      <w:proofErr w:type="spellStart"/>
      <w:r>
        <w:rPr>
          <w:rFonts w:ascii="Arial" w:hAnsi="Arial" w:cs="Arial"/>
        </w:rPr>
        <w:t>Zetti</w:t>
      </w:r>
      <w:proofErr w:type="spellEnd"/>
      <w:r>
        <w:rPr>
          <w:rFonts w:ascii="Arial" w:hAnsi="Arial" w:cs="Arial"/>
        </w:rPr>
        <w:t xml:space="preserve"> – </w:t>
      </w:r>
      <w:proofErr w:type="spellStart"/>
      <w:r>
        <w:rPr>
          <w:rFonts w:ascii="Arial" w:hAnsi="Arial" w:cs="Arial"/>
        </w:rPr>
        <w:t>Goldeck</w:t>
      </w:r>
      <w:proofErr w:type="spellEnd"/>
      <w:r>
        <w:rPr>
          <w:rFonts w:ascii="Arial" w:hAnsi="Arial" w:cs="Arial"/>
        </w:rPr>
        <w:t xml:space="preserve"> Süßwaren GmbH. Für alle Cosplay-Fans gab es verschiedene Workshops, Fotospots, Live-</w:t>
      </w:r>
      <w:proofErr w:type="spellStart"/>
      <w:r>
        <w:rPr>
          <w:rFonts w:ascii="Arial" w:hAnsi="Arial" w:cs="Arial"/>
        </w:rPr>
        <w:t>Make</w:t>
      </w:r>
      <w:proofErr w:type="spellEnd"/>
      <w:r>
        <w:rPr>
          <w:rFonts w:ascii="Arial" w:hAnsi="Arial" w:cs="Arial"/>
        </w:rPr>
        <w:t xml:space="preserve"> Up sowie eine </w:t>
      </w:r>
      <w:proofErr w:type="spellStart"/>
      <w:r>
        <w:rPr>
          <w:rFonts w:ascii="Arial" w:hAnsi="Arial" w:cs="Arial"/>
        </w:rPr>
        <w:t>Repair</w:t>
      </w:r>
      <w:proofErr w:type="spellEnd"/>
      <w:r>
        <w:rPr>
          <w:rFonts w:ascii="Arial" w:hAnsi="Arial" w:cs="Arial"/>
        </w:rPr>
        <w:t xml:space="preserve">-Station. </w:t>
      </w:r>
      <w:r w:rsidR="00F61C87">
        <w:rPr>
          <w:rFonts w:ascii="Arial" w:hAnsi="Arial" w:cs="Arial"/>
        </w:rPr>
        <w:t>Zusammen mit Partner G</w:t>
      </w:r>
      <w:r w:rsidR="00E256AF">
        <w:rPr>
          <w:rFonts w:ascii="Arial" w:hAnsi="Arial" w:cs="Arial"/>
        </w:rPr>
        <w:t xml:space="preserve">AME:IN gab es in der Cosplay Area zudem einen Anlaufpunkt rund um das Thema Awareness für die Community. </w:t>
      </w:r>
    </w:p>
    <w:p w:rsidR="00BB2143" w:rsidRDefault="00BD4FDB" w:rsidP="005902A4">
      <w:pPr>
        <w:jc w:val="both"/>
        <w:rPr>
          <w:rFonts w:ascii="Arial" w:hAnsi="Arial" w:cs="Arial"/>
          <w:iCs/>
        </w:rPr>
      </w:pPr>
      <w:r>
        <w:rPr>
          <w:rFonts w:ascii="Arial" w:hAnsi="Arial" w:cs="Arial"/>
        </w:rPr>
        <w:t xml:space="preserve">Neben beliebten Angeboten wie der </w:t>
      </w:r>
      <w:proofErr w:type="spellStart"/>
      <w:r>
        <w:rPr>
          <w:rFonts w:ascii="Arial" w:hAnsi="Arial" w:cs="Arial"/>
        </w:rPr>
        <w:t>Freeplay</w:t>
      </w:r>
      <w:proofErr w:type="spellEnd"/>
      <w:r>
        <w:rPr>
          <w:rFonts w:ascii="Arial" w:hAnsi="Arial" w:cs="Arial"/>
        </w:rPr>
        <w:t xml:space="preserve"> Area, der Retro Area oder dem deutlich gewachsenen Indie Ground gab es dank einer Reihe von</w:t>
      </w:r>
      <w:r w:rsidR="00BB2143">
        <w:rPr>
          <w:rFonts w:ascii="Arial" w:hAnsi="Arial" w:cs="Arial"/>
        </w:rPr>
        <w:t xml:space="preserve"> neue</w:t>
      </w:r>
      <w:r>
        <w:rPr>
          <w:rFonts w:ascii="Arial" w:hAnsi="Arial" w:cs="Arial"/>
        </w:rPr>
        <w:t>n</w:t>
      </w:r>
      <w:r w:rsidR="00BB2143">
        <w:rPr>
          <w:rFonts w:ascii="Arial" w:hAnsi="Arial" w:cs="Arial"/>
        </w:rPr>
        <w:t xml:space="preserve"> Bereiche</w:t>
      </w:r>
      <w:r>
        <w:rPr>
          <w:rFonts w:ascii="Arial" w:hAnsi="Arial" w:cs="Arial"/>
        </w:rPr>
        <w:t>n</w:t>
      </w:r>
      <w:r w:rsidR="00BB2143">
        <w:rPr>
          <w:rFonts w:ascii="Arial" w:hAnsi="Arial" w:cs="Arial"/>
        </w:rPr>
        <w:t xml:space="preserve"> auf dem Festival </w:t>
      </w:r>
      <w:r>
        <w:rPr>
          <w:rFonts w:ascii="Arial" w:hAnsi="Arial" w:cs="Arial"/>
        </w:rPr>
        <w:t>einiges zu</w:t>
      </w:r>
      <w:r w:rsidR="00BB2143">
        <w:rPr>
          <w:rFonts w:ascii="Arial" w:hAnsi="Arial" w:cs="Arial"/>
        </w:rPr>
        <w:t xml:space="preserve"> entdecken – darunter die Pen &amp; Paper-Corner, die Panel Stage und eine Recruiting Area. Auch </w:t>
      </w:r>
      <w:proofErr w:type="spellStart"/>
      <w:r w:rsidR="00BB2143">
        <w:rPr>
          <w:rFonts w:ascii="Arial" w:hAnsi="Arial" w:cs="Arial"/>
        </w:rPr>
        <w:t>enviaM</w:t>
      </w:r>
      <w:proofErr w:type="spellEnd"/>
      <w:r w:rsidR="00BB2143">
        <w:rPr>
          <w:rFonts w:ascii="Arial" w:hAnsi="Arial" w:cs="Arial"/>
        </w:rPr>
        <w:t xml:space="preserve"> machte mit spannenden Angeboten auf sich aufmerksam und sponsorte zudem die FPV-Arena, die stets gut besucht war: „</w:t>
      </w:r>
      <w:r w:rsidR="00BB2143" w:rsidRPr="00072BA5">
        <w:rPr>
          <w:rFonts w:ascii="Arial" w:hAnsi="Arial" w:cs="Arial"/>
        </w:rPr>
        <w:t>Wir haben uns sehr gern auf der CAGGTUS präsentiert. Die Veranstaltung hat sich inzwischen schon etabliert</w:t>
      </w:r>
      <w:r w:rsidR="00BB2143">
        <w:rPr>
          <w:rFonts w:ascii="Arial" w:hAnsi="Arial" w:cs="Arial"/>
        </w:rPr>
        <w:t xml:space="preserve"> und ist f</w:t>
      </w:r>
      <w:r w:rsidR="00BB2143" w:rsidRPr="00072BA5">
        <w:rPr>
          <w:rFonts w:ascii="Arial" w:hAnsi="Arial" w:cs="Arial"/>
        </w:rPr>
        <w:t xml:space="preserve">ür uns genau der richtige Platz für den Austausch mit coolen Menschen zu innovativen, digitalen Ideen und Projekten. </w:t>
      </w:r>
      <w:r w:rsidR="00BB2143" w:rsidRPr="004F7635">
        <w:rPr>
          <w:rFonts w:ascii="Arial" w:hAnsi="Arial" w:cs="Arial"/>
        </w:rPr>
        <w:t>Über die Community können wir uns als attraktiver und innovativer Arbeitgeber zeigen und unsere Bekanntheit steigern</w:t>
      </w:r>
      <w:r w:rsidR="00BB2143" w:rsidRPr="00FF6C4B">
        <w:rPr>
          <w:rFonts w:ascii="Arial" w:hAnsi="Arial" w:cs="Arial"/>
        </w:rPr>
        <w:t>.</w:t>
      </w:r>
      <w:r w:rsidR="00BB2143" w:rsidRPr="004F7635">
        <w:rPr>
          <w:rFonts w:ascii="Arial" w:hAnsi="Arial" w:cs="Arial"/>
        </w:rPr>
        <w:t xml:space="preserve"> </w:t>
      </w:r>
      <w:r w:rsidR="00BB2143">
        <w:rPr>
          <w:rFonts w:ascii="Arial" w:hAnsi="Arial" w:cs="Arial"/>
        </w:rPr>
        <w:t>Das ist auf der CAGGTUS bestens gelungen!</w:t>
      </w:r>
      <w:r w:rsidR="009F1FFF">
        <w:rPr>
          <w:rFonts w:ascii="Arial" w:hAnsi="Arial" w:cs="Arial"/>
        </w:rPr>
        <w:t xml:space="preserve">“, sagt Evelyn </w:t>
      </w:r>
      <w:proofErr w:type="spellStart"/>
      <w:r w:rsidR="009F1FFF">
        <w:rPr>
          <w:rFonts w:ascii="Arial" w:hAnsi="Arial" w:cs="Arial"/>
        </w:rPr>
        <w:t>Zaruba</w:t>
      </w:r>
      <w:proofErr w:type="spellEnd"/>
      <w:r w:rsidR="009F1FFF">
        <w:rPr>
          <w:rFonts w:ascii="Arial" w:hAnsi="Arial" w:cs="Arial"/>
        </w:rPr>
        <w:t xml:space="preserve">, </w:t>
      </w:r>
      <w:r w:rsidR="009F1FFF" w:rsidRPr="009F1FFF">
        <w:rPr>
          <w:rFonts w:ascii="Arial" w:hAnsi="Arial" w:cs="Arial"/>
          <w:iCs/>
        </w:rPr>
        <w:t xml:space="preserve">Pressesprecherin der </w:t>
      </w:r>
      <w:proofErr w:type="spellStart"/>
      <w:r w:rsidR="009F1FFF" w:rsidRPr="009F1FFF">
        <w:rPr>
          <w:rFonts w:ascii="Arial" w:hAnsi="Arial" w:cs="Arial"/>
          <w:iCs/>
        </w:rPr>
        <w:t>enviaM</w:t>
      </w:r>
      <w:proofErr w:type="spellEnd"/>
      <w:r w:rsidR="009F1FFF" w:rsidRPr="009F1FFF">
        <w:rPr>
          <w:rFonts w:ascii="Arial" w:hAnsi="Arial" w:cs="Arial"/>
          <w:iCs/>
        </w:rPr>
        <w:t>-Gruppe.</w:t>
      </w:r>
    </w:p>
    <w:p w:rsidR="00F07F42" w:rsidRPr="00D550FA" w:rsidRDefault="005902A4" w:rsidP="005902A4">
      <w:pPr>
        <w:jc w:val="both"/>
        <w:rPr>
          <w:rFonts w:ascii="Arial" w:hAnsi="Arial" w:cs="Arial"/>
          <w:b/>
          <w:lang w:val="en-US"/>
        </w:rPr>
      </w:pPr>
      <w:proofErr w:type="spellStart"/>
      <w:r w:rsidRPr="00D550FA">
        <w:rPr>
          <w:rFonts w:ascii="Arial" w:hAnsi="Arial" w:cs="Arial"/>
          <w:b/>
          <w:lang w:val="en-US"/>
        </w:rPr>
        <w:t>Tägliche</w:t>
      </w:r>
      <w:proofErr w:type="spellEnd"/>
      <w:r w:rsidRPr="00D550FA">
        <w:rPr>
          <w:rFonts w:ascii="Arial" w:hAnsi="Arial" w:cs="Arial"/>
          <w:b/>
          <w:lang w:val="en-US"/>
        </w:rPr>
        <w:t xml:space="preserve"> Highlights in der Stream Area</w:t>
      </w:r>
    </w:p>
    <w:p w:rsidR="005902A4" w:rsidRPr="005902A4" w:rsidRDefault="005902A4" w:rsidP="005902A4">
      <w:pPr>
        <w:jc w:val="both"/>
        <w:rPr>
          <w:rFonts w:ascii="Arial" w:hAnsi="Arial" w:cs="Arial"/>
        </w:rPr>
      </w:pPr>
      <w:r w:rsidRPr="005902A4">
        <w:rPr>
          <w:rFonts w:ascii="Arial" w:hAnsi="Arial" w:cs="Arial"/>
        </w:rPr>
        <w:t xml:space="preserve">Sie gehörte auch in diesem Jahr zu den großen Publikumsmagneten in der Entertainment Area: die Stream Area. An allen Festivaltagen haben hier beliebte </w:t>
      </w:r>
      <w:proofErr w:type="spellStart"/>
      <w:r w:rsidRPr="005902A4">
        <w:rPr>
          <w:rFonts w:ascii="Arial" w:hAnsi="Arial" w:cs="Arial"/>
        </w:rPr>
        <w:t>Content-</w:t>
      </w:r>
      <w:proofErr w:type="gramStart"/>
      <w:r w:rsidRPr="005902A4">
        <w:rPr>
          <w:rFonts w:ascii="Arial" w:hAnsi="Arial" w:cs="Arial"/>
        </w:rPr>
        <w:t>Creator:innen</w:t>
      </w:r>
      <w:proofErr w:type="spellEnd"/>
      <w:proofErr w:type="gramEnd"/>
      <w:r w:rsidRPr="005902A4">
        <w:rPr>
          <w:rFonts w:ascii="Arial" w:hAnsi="Arial" w:cs="Arial"/>
        </w:rPr>
        <w:t xml:space="preserve"> einzigartige Formate präsentiert und haben ihre Communities ganz persönlich getroffen. Auch dank ihrer Streams ging erneut eine grüne Welle durch die sozialen Medien. Insgesamt 24 geladene </w:t>
      </w:r>
      <w:proofErr w:type="spellStart"/>
      <w:proofErr w:type="gramStart"/>
      <w:r w:rsidRPr="005902A4">
        <w:rPr>
          <w:rFonts w:ascii="Arial" w:hAnsi="Arial" w:cs="Arial"/>
        </w:rPr>
        <w:t>Creator:innen</w:t>
      </w:r>
      <w:proofErr w:type="spellEnd"/>
      <w:proofErr w:type="gramEnd"/>
      <w:r w:rsidRPr="005902A4">
        <w:rPr>
          <w:rFonts w:ascii="Arial" w:hAnsi="Arial" w:cs="Arial"/>
        </w:rPr>
        <w:t xml:space="preserve"> mit einer Gesamt-</w:t>
      </w:r>
      <w:proofErr w:type="spellStart"/>
      <w:r w:rsidRPr="005902A4">
        <w:rPr>
          <w:rFonts w:ascii="Arial" w:hAnsi="Arial" w:cs="Arial"/>
        </w:rPr>
        <w:t>Followerzahl</w:t>
      </w:r>
      <w:proofErr w:type="spellEnd"/>
      <w:r w:rsidRPr="005902A4">
        <w:rPr>
          <w:rFonts w:ascii="Arial" w:hAnsi="Arial" w:cs="Arial"/>
        </w:rPr>
        <w:t xml:space="preserve"> von 2,5 Millionen Fans auf Twitch </w:t>
      </w:r>
      <w:r w:rsidRPr="005902A4">
        <w:rPr>
          <w:rFonts w:ascii="Arial" w:hAnsi="Arial" w:cs="Arial"/>
        </w:rPr>
        <w:lastRenderedPageBreak/>
        <w:t xml:space="preserve">waren vor auf und neben der Bühne anzutreffen – hinzu kamen über 270 </w:t>
      </w:r>
      <w:proofErr w:type="spellStart"/>
      <w:r w:rsidRPr="005902A4">
        <w:rPr>
          <w:rFonts w:ascii="Arial" w:hAnsi="Arial" w:cs="Arial"/>
        </w:rPr>
        <w:t>Creator:innen</w:t>
      </w:r>
      <w:proofErr w:type="spellEnd"/>
      <w:r w:rsidRPr="005902A4">
        <w:rPr>
          <w:rFonts w:ascii="Arial" w:hAnsi="Arial" w:cs="Arial"/>
        </w:rPr>
        <w:t xml:space="preserve"> mit einer Reichweite von weit über 8 Millionen Followern allein auf Twitch, die sich für das Festival akkreditiert haben. Insgesamt haben rund 500 Medienschaffende die CAGGTUS besucht.  </w:t>
      </w:r>
    </w:p>
    <w:p w:rsidR="002161C2" w:rsidRPr="005902A4" w:rsidRDefault="002161C2" w:rsidP="005902A4">
      <w:pPr>
        <w:jc w:val="both"/>
        <w:rPr>
          <w:rFonts w:ascii="Arial" w:hAnsi="Arial" w:cs="Arial"/>
          <w:b/>
        </w:rPr>
      </w:pPr>
      <w:r w:rsidRPr="005902A4">
        <w:rPr>
          <w:rFonts w:ascii="Arial" w:hAnsi="Arial" w:cs="Arial"/>
          <w:b/>
        </w:rPr>
        <w:t>Glühende Kakteen und ein Meer aus Monitoren in der LAN Area</w:t>
      </w:r>
    </w:p>
    <w:p w:rsidR="009F1FFF" w:rsidRPr="005902A4" w:rsidRDefault="00CF409B" w:rsidP="005902A4">
      <w:pPr>
        <w:jc w:val="both"/>
        <w:rPr>
          <w:rFonts w:ascii="Arial" w:hAnsi="Arial" w:cs="Arial"/>
        </w:rPr>
      </w:pPr>
      <w:r w:rsidRPr="005902A4">
        <w:rPr>
          <w:rFonts w:ascii="Arial" w:hAnsi="Arial" w:cs="Arial"/>
        </w:rPr>
        <w:t>Wer k</w:t>
      </w:r>
      <w:r w:rsidR="002161C2" w:rsidRPr="005902A4">
        <w:rPr>
          <w:rFonts w:ascii="Arial" w:hAnsi="Arial" w:cs="Arial"/>
        </w:rPr>
        <w:t>iloweise Technik, eigene Stühle und Verpflegung in eine Messehalle</w:t>
      </w:r>
      <w:r w:rsidRPr="005902A4">
        <w:rPr>
          <w:rFonts w:ascii="Arial" w:hAnsi="Arial" w:cs="Arial"/>
        </w:rPr>
        <w:t xml:space="preserve"> trägt, die so groß wie drei Fußballfelder ist, der ist wirklich mit Leib und Seele dabei. Genau so tickt die Community, die müde aber überglücklich am Sonntagnachmittag Deutschlands größte LAN-Party beschließt. Mit fast 1.900 </w:t>
      </w:r>
      <w:proofErr w:type="spellStart"/>
      <w:proofErr w:type="gramStart"/>
      <w:r w:rsidRPr="005902A4">
        <w:rPr>
          <w:rFonts w:ascii="Arial" w:hAnsi="Arial" w:cs="Arial"/>
        </w:rPr>
        <w:t>Teilnehmer:innen</w:t>
      </w:r>
      <w:proofErr w:type="spellEnd"/>
      <w:proofErr w:type="gramEnd"/>
      <w:r w:rsidRPr="005902A4">
        <w:rPr>
          <w:rFonts w:ascii="Arial" w:hAnsi="Arial" w:cs="Arial"/>
        </w:rPr>
        <w:t xml:space="preserve"> aus insgesamt 13 Nationen war die große Sause nach der Premiere noch einmal deutlich größer und deutlich internationaler. Für das richtige Feeling sorgten unzählige leuchtende Kakteen auf und neben den Rechnern. „Die CAGGTUS ist ein Festival von der Community für die Community – das haben wir auch dieses Jahr wieder ganz deutlich auf der LAN gespürt. Wir sind stolz auf unsere Community und bedanken uns ganz herzlich für die großartige Unterstützung. </w:t>
      </w:r>
      <w:r w:rsidR="007776EB" w:rsidRPr="005902A4">
        <w:rPr>
          <w:rFonts w:ascii="Arial" w:hAnsi="Arial" w:cs="Arial"/>
        </w:rPr>
        <w:t xml:space="preserve">Wir freuen uns jetzt schon darauf, dieses große Familientreffen im nächsten Jahr zu wiederholen“, sagt Constantin Strobel, Projektdirektor der CAGGTUS. </w:t>
      </w:r>
      <w:r w:rsidR="009F1FFF">
        <w:rPr>
          <w:rFonts w:ascii="Arial" w:hAnsi="Arial" w:cs="Arial"/>
        </w:rPr>
        <w:t>Für reichlich Spannung sorgten zahlreiche Turniere innerhalb der LAN. Neben Ruhm und Ehre gab es auch viel Geld zu gewinnen, dank Turnieren von Riot Games und Ubisoft mit einem Gesamt-Preisgeld von 20.000 Euro.</w:t>
      </w:r>
    </w:p>
    <w:p w:rsidR="007776EB" w:rsidRPr="005902A4" w:rsidRDefault="007776EB" w:rsidP="005902A4">
      <w:pPr>
        <w:jc w:val="both"/>
        <w:rPr>
          <w:rFonts w:ascii="Arial" w:hAnsi="Arial" w:cs="Arial"/>
        </w:rPr>
      </w:pPr>
      <w:r w:rsidRPr="005902A4">
        <w:rPr>
          <w:rFonts w:ascii="Arial" w:hAnsi="Arial" w:cs="Arial"/>
        </w:rPr>
        <w:t xml:space="preserve">Grundlage für die erfolgreiche LAN-Party waren umfassende Vorbereitungen. Mehr als 50 Kilometer Kabel wurden im Vorfeld in der Halle 1 verlegt. Dank Sponsor </w:t>
      </w:r>
      <w:proofErr w:type="spellStart"/>
      <w:r w:rsidRPr="005902A4">
        <w:rPr>
          <w:rFonts w:ascii="Arial" w:hAnsi="Arial" w:cs="Arial"/>
        </w:rPr>
        <w:t>envia</w:t>
      </w:r>
      <w:proofErr w:type="spellEnd"/>
      <w:r w:rsidRPr="005902A4">
        <w:rPr>
          <w:rFonts w:ascii="Arial" w:hAnsi="Arial" w:cs="Arial"/>
        </w:rPr>
        <w:t xml:space="preserve"> TEL freuten sich die </w:t>
      </w:r>
      <w:proofErr w:type="spellStart"/>
      <w:proofErr w:type="gramStart"/>
      <w:r w:rsidRPr="005902A4">
        <w:rPr>
          <w:rFonts w:ascii="Arial" w:hAnsi="Arial" w:cs="Arial"/>
        </w:rPr>
        <w:t>Teilnehmer:innen</w:t>
      </w:r>
      <w:proofErr w:type="spellEnd"/>
      <w:proofErr w:type="gramEnd"/>
      <w:r w:rsidRPr="005902A4">
        <w:rPr>
          <w:rFonts w:ascii="Arial" w:hAnsi="Arial" w:cs="Arial"/>
        </w:rPr>
        <w:t xml:space="preserve"> über ein zuverlässiges Netz mit bis zu 60 Gbit die Sekunde. Neben der technischen Infrastruktur der Leipziger Messe sorgten eine LAN Küche, Duschcontainer, eine Lounge von Partner </w:t>
      </w:r>
      <w:proofErr w:type="spellStart"/>
      <w:r w:rsidRPr="005902A4">
        <w:rPr>
          <w:rFonts w:ascii="Arial" w:hAnsi="Arial" w:cs="Arial"/>
        </w:rPr>
        <w:t>Red</w:t>
      </w:r>
      <w:proofErr w:type="spellEnd"/>
      <w:r w:rsidRPr="005902A4">
        <w:rPr>
          <w:rFonts w:ascii="Arial" w:hAnsi="Arial" w:cs="Arial"/>
        </w:rPr>
        <w:t xml:space="preserve"> Bull und 24h technischer Support für ein rundum gelungenes LAN-Erlebnis. </w:t>
      </w:r>
    </w:p>
    <w:p w:rsidR="007776EB" w:rsidRDefault="007776EB" w:rsidP="005902A4">
      <w:pPr>
        <w:jc w:val="both"/>
        <w:rPr>
          <w:rFonts w:ascii="Arial" w:hAnsi="Arial" w:cs="Arial"/>
        </w:rPr>
      </w:pPr>
      <w:r w:rsidRPr="005902A4">
        <w:rPr>
          <w:rFonts w:ascii="Arial" w:hAnsi="Arial" w:cs="Arial"/>
        </w:rPr>
        <w:t>Die nächste Auflage der CAGGTUS Leipzig findet vom 11. bis 13. April 2025 statt.</w:t>
      </w:r>
    </w:p>
    <w:p w:rsidR="005902A4" w:rsidRPr="005902A4" w:rsidRDefault="005902A4">
      <w:pPr>
        <w:rPr>
          <w:rFonts w:ascii="Arial" w:hAnsi="Arial" w:cs="Arial"/>
        </w:rPr>
      </w:pPr>
    </w:p>
    <w:p w:rsidR="005902A4" w:rsidRPr="000201D1" w:rsidRDefault="005902A4" w:rsidP="005902A4">
      <w:pPr>
        <w:pStyle w:val="WW-VorformatierterText11"/>
        <w:spacing w:line="240" w:lineRule="auto"/>
        <w:jc w:val="both"/>
        <w:rPr>
          <w:rFonts w:cs="Arial"/>
          <w:b/>
        </w:rPr>
      </w:pPr>
      <w:r w:rsidRPr="000201D1">
        <w:rPr>
          <w:rFonts w:cs="Arial"/>
          <w:b/>
        </w:rPr>
        <w:t>Über die CAGGTUS Leipzig</w:t>
      </w:r>
    </w:p>
    <w:p w:rsidR="005902A4" w:rsidRDefault="005902A4" w:rsidP="005902A4">
      <w:pPr>
        <w:pStyle w:val="WW-VorformatierterText11"/>
        <w:spacing w:line="240" w:lineRule="auto"/>
        <w:jc w:val="both"/>
        <w:rPr>
          <w:rFonts w:cs="Arial"/>
        </w:rPr>
      </w:pPr>
      <w:r w:rsidRPr="000201D1">
        <w:rPr>
          <w:rFonts w:cs="Arial"/>
        </w:rPr>
        <w:t xml:space="preserve">Die CAGGTUS Leipzig ist das neue Gaming-Festival in Leipzig und findet seit 2023 jährlich statt. Veranstaltet wird es von der Leipziger Messe und gliedert sich in drei Bestandteile: die Entertainment Area mit interaktiven Bereichen wie </w:t>
      </w:r>
      <w:proofErr w:type="spellStart"/>
      <w:r w:rsidRPr="000201D1">
        <w:rPr>
          <w:rFonts w:cs="Arial"/>
        </w:rPr>
        <w:t>Freeplay</w:t>
      </w:r>
      <w:proofErr w:type="spellEnd"/>
      <w:r w:rsidRPr="000201D1">
        <w:rPr>
          <w:rFonts w:cs="Arial"/>
        </w:rPr>
        <w:t xml:space="preserve">, Event-Bühne und Expo, eine LAN-Party in einer eigenen Halle sowie eine Stream Area mit spannenden Formaten samt aufstrebenden </w:t>
      </w:r>
      <w:proofErr w:type="spellStart"/>
      <w:r w:rsidRPr="000201D1">
        <w:rPr>
          <w:rFonts w:cs="Arial"/>
        </w:rPr>
        <w:t>Creator</w:t>
      </w:r>
      <w:r>
        <w:rPr>
          <w:rFonts w:cs="Arial"/>
        </w:rPr>
        <w:t>:innen</w:t>
      </w:r>
      <w:proofErr w:type="spellEnd"/>
      <w:r w:rsidRPr="000201D1">
        <w:rPr>
          <w:rFonts w:cs="Arial"/>
        </w:rPr>
        <w:t xml:space="preserve">. Die Tore von CAGGTUS Leipzig stehen Gaming-Begeisterten ab 12 Jahren offen, für die LAN-Party gilt ein Mindestalter von 18 Jahren. </w:t>
      </w:r>
    </w:p>
    <w:p w:rsidR="005902A4" w:rsidRDefault="005902A4" w:rsidP="005902A4">
      <w:pPr>
        <w:pStyle w:val="WW-VorformatierterText11"/>
        <w:spacing w:line="240" w:lineRule="auto"/>
        <w:jc w:val="both"/>
        <w:rPr>
          <w:rFonts w:cs="Arial"/>
        </w:rPr>
      </w:pPr>
    </w:p>
    <w:p w:rsidR="005902A4" w:rsidRPr="00537E73" w:rsidRDefault="005902A4" w:rsidP="005902A4">
      <w:pPr>
        <w:jc w:val="both"/>
        <w:rPr>
          <w:rFonts w:ascii="Arial" w:hAnsi="Arial" w:cs="Arial"/>
          <w:b/>
        </w:rPr>
      </w:pPr>
      <w:r w:rsidRPr="00537E73">
        <w:rPr>
          <w:rFonts w:ascii="Arial" w:hAnsi="Arial" w:cs="Arial"/>
          <w:b/>
        </w:rPr>
        <w:t>Über die Leipziger Messe</w:t>
      </w:r>
    </w:p>
    <w:p w:rsidR="005902A4" w:rsidRDefault="005902A4" w:rsidP="005902A4">
      <w:pPr>
        <w:pStyle w:val="WW-VorformatierterText11"/>
        <w:spacing w:line="240" w:lineRule="auto"/>
        <w:jc w:val="both"/>
        <w:rPr>
          <w:rFonts w:cs="Arial"/>
        </w:rPr>
      </w:pPr>
      <w:r w:rsidRPr="00E31E39">
        <w:rPr>
          <w:rFonts w:cs="Arial"/>
        </w:rPr>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sidRPr="00E31E39">
        <w:rPr>
          <w:rFonts w:cs="Arial"/>
        </w:rPr>
        <w:t>Congress</w:t>
      </w:r>
      <w:proofErr w:type="spellEnd"/>
      <w:r w:rsidRPr="00E31E39">
        <w:rPr>
          <w:rFonts w:cs="Arial"/>
        </w:rPr>
        <w:t xml:space="preserve"> Center Leipzig (CCL) und der KONGRESSHALLE am Zoo Leipzig bildet die Leipziger Messe als umfassender Dienstleister die gesamte Kette des Veranstaltungsgeschäfts ab. Dank dieses Angebots kürten Kunden und Besucher die Leipziger Messe 2023 – zum zehnten Mal in Folge – zum Service-Champion der Messebranche in Deutschlands größtem Service-Ranking. Der Messeplatz Leipzig umfasst eine Ausstellungsfläche von 111.900 m² und ein Freigelände von 70.000 m². Jährlich finden mehr als 270 Veranstaltungen – Messen, Ausstellungen und </w:t>
      </w:r>
      <w:r w:rsidRPr="00E31E39">
        <w:rPr>
          <w:rFonts w:cs="Arial"/>
        </w:rPr>
        <w:lastRenderedPageBreak/>
        <w:t>Kongresse – mit über 15.300 Ausstellern und über 1,2 Millionen Besuchern statt. Als erste deutsche Messegesellschaft wurde Leipzig nach Green Globe Standards zertifiziert. Ein Leitmotiv des unternehmerischen Handelns der Leipziger Messe ist die Nachhaltigkeit.</w:t>
      </w:r>
    </w:p>
    <w:p w:rsidR="005902A4" w:rsidRDefault="005902A4" w:rsidP="005902A4">
      <w:pPr>
        <w:spacing w:after="0" w:line="240" w:lineRule="auto"/>
        <w:rPr>
          <w:rFonts w:ascii="Arial" w:eastAsia="Cambria" w:hAnsi="Arial" w:cs="Arial"/>
          <w:b/>
          <w:lang w:eastAsia="en-US"/>
        </w:rPr>
      </w:pPr>
    </w:p>
    <w:p w:rsidR="005902A4" w:rsidRDefault="005902A4" w:rsidP="005902A4">
      <w:pPr>
        <w:spacing w:after="0" w:line="240" w:lineRule="auto"/>
        <w:rPr>
          <w:rFonts w:ascii="Arial" w:eastAsia="Cambria" w:hAnsi="Arial" w:cs="Arial"/>
          <w:b/>
          <w:lang w:eastAsia="en-US"/>
        </w:rPr>
      </w:pPr>
    </w:p>
    <w:p w:rsidR="005902A4" w:rsidRPr="000201D1" w:rsidRDefault="005902A4" w:rsidP="005902A4">
      <w:pPr>
        <w:spacing w:after="0" w:line="240" w:lineRule="auto"/>
        <w:rPr>
          <w:rFonts w:ascii="Arial" w:eastAsia="Cambria" w:hAnsi="Arial" w:cs="Arial"/>
          <w:b/>
          <w:lang w:eastAsia="en-US"/>
        </w:rPr>
      </w:pPr>
      <w:r w:rsidRPr="000201D1">
        <w:rPr>
          <w:rFonts w:ascii="Arial" w:eastAsia="Cambria" w:hAnsi="Arial" w:cs="Arial"/>
          <w:b/>
          <w:lang w:eastAsia="en-US"/>
        </w:rPr>
        <w:t>Ansprechpartner für die Presse</w:t>
      </w:r>
    </w:p>
    <w:p w:rsidR="005902A4" w:rsidRPr="000201D1" w:rsidRDefault="005902A4" w:rsidP="005902A4">
      <w:pPr>
        <w:spacing w:after="0" w:line="240" w:lineRule="auto"/>
        <w:rPr>
          <w:rFonts w:ascii="Arial" w:eastAsia="Cambria" w:hAnsi="Arial" w:cs="Arial"/>
          <w:lang w:eastAsia="en-US"/>
        </w:rPr>
      </w:pPr>
      <w:r w:rsidRPr="000201D1">
        <w:rPr>
          <w:rFonts w:ascii="Arial" w:eastAsia="Cambria" w:hAnsi="Arial" w:cs="Arial"/>
          <w:lang w:eastAsia="en-US"/>
        </w:rPr>
        <w:t>Carsten Lorenz, Pressesprecher CAGGTUS</w:t>
      </w:r>
    </w:p>
    <w:p w:rsidR="005902A4" w:rsidRPr="000201D1" w:rsidRDefault="005902A4" w:rsidP="005902A4">
      <w:pPr>
        <w:spacing w:after="0" w:line="240" w:lineRule="auto"/>
        <w:rPr>
          <w:rFonts w:ascii="Arial" w:eastAsia="Cambria" w:hAnsi="Arial" w:cs="Arial"/>
          <w:lang w:eastAsia="en-US"/>
        </w:rPr>
      </w:pPr>
      <w:r w:rsidRPr="000201D1">
        <w:rPr>
          <w:rFonts w:ascii="Arial" w:eastAsia="Cambria" w:hAnsi="Arial" w:cs="Arial"/>
          <w:lang w:eastAsia="en-US"/>
        </w:rPr>
        <w:t>Telefon: +49 (0)3 41 / 678 65 32</w:t>
      </w:r>
    </w:p>
    <w:p w:rsidR="005902A4" w:rsidRPr="000201D1" w:rsidRDefault="005902A4" w:rsidP="005902A4">
      <w:pPr>
        <w:spacing w:after="0" w:line="240" w:lineRule="auto"/>
        <w:rPr>
          <w:rFonts w:ascii="Arial" w:eastAsia="Cambria" w:hAnsi="Arial" w:cs="Arial"/>
          <w:lang w:eastAsia="en-US"/>
        </w:rPr>
      </w:pPr>
      <w:r w:rsidRPr="000201D1">
        <w:rPr>
          <w:rFonts w:ascii="Arial" w:eastAsia="Cambria" w:hAnsi="Arial" w:cs="Arial"/>
          <w:lang w:eastAsia="en-US"/>
        </w:rPr>
        <w:t xml:space="preserve">E-Mail: </w:t>
      </w:r>
      <w:hyperlink r:id="rId7" w:history="1">
        <w:r w:rsidRPr="000201D1">
          <w:rPr>
            <w:rStyle w:val="Hyperlink"/>
            <w:rFonts w:ascii="Arial" w:eastAsia="Cambria" w:hAnsi="Arial" w:cs="Arial"/>
            <w:lang w:eastAsia="en-US"/>
          </w:rPr>
          <w:t>c.lorenz@leipziger-messe.de</w:t>
        </w:r>
      </w:hyperlink>
      <w:r w:rsidRPr="000201D1">
        <w:rPr>
          <w:rFonts w:ascii="Arial" w:eastAsia="Cambria" w:hAnsi="Arial" w:cs="Arial"/>
          <w:lang w:eastAsia="en-US"/>
        </w:rPr>
        <w:t xml:space="preserve"> </w:t>
      </w:r>
    </w:p>
    <w:p w:rsidR="005902A4" w:rsidRPr="000201D1" w:rsidRDefault="005902A4" w:rsidP="005902A4">
      <w:pPr>
        <w:spacing w:after="0" w:line="240" w:lineRule="auto"/>
        <w:rPr>
          <w:rFonts w:ascii="Arial" w:hAnsi="Arial" w:cs="Arial"/>
        </w:rPr>
      </w:pPr>
    </w:p>
    <w:p w:rsidR="005902A4" w:rsidRPr="000201D1" w:rsidRDefault="005902A4" w:rsidP="005902A4">
      <w:pPr>
        <w:spacing w:after="0" w:line="240" w:lineRule="auto"/>
        <w:rPr>
          <w:rFonts w:ascii="Arial" w:hAnsi="Arial" w:cs="Arial"/>
          <w:b/>
        </w:rPr>
      </w:pPr>
      <w:r w:rsidRPr="000201D1">
        <w:rPr>
          <w:rFonts w:ascii="Arial" w:hAnsi="Arial" w:cs="Arial"/>
          <w:b/>
        </w:rPr>
        <w:t>Weitere Informationen zu CAGGTUS Leipzig:</w:t>
      </w:r>
    </w:p>
    <w:p w:rsidR="005902A4" w:rsidRPr="000201D1" w:rsidRDefault="00F106EF" w:rsidP="005902A4">
      <w:pPr>
        <w:spacing w:after="0" w:line="240" w:lineRule="auto"/>
        <w:rPr>
          <w:rFonts w:ascii="Arial" w:hAnsi="Arial" w:cs="Arial"/>
        </w:rPr>
      </w:pPr>
      <w:hyperlink r:id="rId8" w:history="1">
        <w:r w:rsidR="005902A4" w:rsidRPr="000201D1">
          <w:rPr>
            <w:rStyle w:val="Hyperlink"/>
            <w:rFonts w:ascii="Arial" w:hAnsi="Arial" w:cs="Arial"/>
          </w:rPr>
          <w:t>www.caggtus.de</w:t>
        </w:r>
      </w:hyperlink>
    </w:p>
    <w:p w:rsidR="005902A4" w:rsidRPr="000201D1" w:rsidRDefault="00F106EF" w:rsidP="005902A4">
      <w:pPr>
        <w:spacing w:after="0" w:line="240" w:lineRule="auto"/>
        <w:rPr>
          <w:rFonts w:ascii="Arial" w:hAnsi="Arial" w:cs="Arial"/>
        </w:rPr>
      </w:pPr>
      <w:hyperlink r:id="rId9" w:history="1">
        <w:r w:rsidR="005902A4" w:rsidRPr="000201D1">
          <w:rPr>
            <w:rStyle w:val="Hyperlink"/>
            <w:rFonts w:ascii="Arial" w:hAnsi="Arial" w:cs="Arial"/>
          </w:rPr>
          <w:t>www.instagram.com/caggtusleipzig/</w:t>
        </w:r>
      </w:hyperlink>
    </w:p>
    <w:p w:rsidR="005902A4" w:rsidRDefault="00F106EF" w:rsidP="005902A4">
      <w:pPr>
        <w:spacing w:after="0" w:line="240" w:lineRule="auto"/>
        <w:rPr>
          <w:rFonts w:ascii="Arial" w:hAnsi="Arial" w:cs="Arial"/>
        </w:rPr>
      </w:pPr>
      <w:hyperlink r:id="rId10" w:history="1">
        <w:r w:rsidR="005902A4" w:rsidRPr="000201D1">
          <w:rPr>
            <w:rStyle w:val="Hyperlink"/>
            <w:rFonts w:ascii="Arial" w:hAnsi="Arial" w:cs="Arial"/>
          </w:rPr>
          <w:t>www.facebook.com/caggtusleipzig/</w:t>
        </w:r>
      </w:hyperlink>
    </w:p>
    <w:p w:rsidR="005902A4" w:rsidRPr="000201D1" w:rsidRDefault="00F106EF" w:rsidP="005902A4">
      <w:pPr>
        <w:spacing w:after="0" w:line="240" w:lineRule="auto"/>
        <w:rPr>
          <w:rStyle w:val="Hyperlink"/>
          <w:rFonts w:ascii="Arial" w:hAnsi="Arial" w:cs="Arial"/>
        </w:rPr>
      </w:pPr>
      <w:hyperlink r:id="rId11" w:history="1">
        <w:r w:rsidR="005902A4" w:rsidRPr="006D4F16">
          <w:rPr>
            <w:rStyle w:val="Hyperlink"/>
            <w:rFonts w:ascii="Arial" w:hAnsi="Arial" w:cs="Arial"/>
          </w:rPr>
          <w:t>https://twitter.com/caggtusleipzig</w:t>
        </w:r>
      </w:hyperlink>
    </w:p>
    <w:p w:rsidR="005902A4" w:rsidRDefault="005902A4" w:rsidP="005902A4">
      <w:pPr>
        <w:spacing w:after="0" w:line="240" w:lineRule="auto"/>
        <w:rPr>
          <w:rFonts w:ascii="Arial" w:hAnsi="Arial" w:cs="Arial"/>
        </w:rPr>
      </w:pPr>
    </w:p>
    <w:p w:rsidR="005902A4" w:rsidRPr="00174724" w:rsidRDefault="005902A4" w:rsidP="005902A4">
      <w:pPr>
        <w:pStyle w:val="WW-VorformatierterText11"/>
        <w:widowControl/>
        <w:suppressAutoHyphens w:val="0"/>
        <w:rPr>
          <w:rFonts w:cs="Arial"/>
        </w:rPr>
      </w:pPr>
      <w:r w:rsidRPr="000201D1">
        <w:rPr>
          <w:rFonts w:cs="Arial"/>
          <w:b/>
        </w:rPr>
        <w:t xml:space="preserve">Logos und Bildmaterial zur CAGGTUS finden Sie hier: </w:t>
      </w:r>
      <w:hyperlink r:id="rId12" w:history="1">
        <w:r w:rsidRPr="00174724">
          <w:rPr>
            <w:rStyle w:val="Hyperlink"/>
            <w:rFonts w:cs="Arial"/>
          </w:rPr>
          <w:t>https://www.caggtus.de/de/medien/multimedia/</w:t>
        </w:r>
      </w:hyperlink>
    </w:p>
    <w:p w:rsidR="00222CCC" w:rsidRDefault="00222CCC">
      <w:bookmarkStart w:id="0" w:name="_GoBack"/>
      <w:bookmarkEnd w:id="0"/>
    </w:p>
    <w:sectPr w:rsidR="00222CCC" w:rsidSect="005902A4">
      <w:headerReference w:type="first" r:id="rId13"/>
      <w:pgSz w:w="11906" w:h="16838"/>
      <w:pgMar w:top="2268" w:right="1418" w:bottom="1985"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2A4" w:rsidRDefault="005902A4" w:rsidP="005902A4">
      <w:pPr>
        <w:spacing w:after="0" w:line="240" w:lineRule="auto"/>
      </w:pPr>
      <w:r>
        <w:separator/>
      </w:r>
    </w:p>
  </w:endnote>
  <w:endnote w:type="continuationSeparator" w:id="0">
    <w:p w:rsidR="005902A4" w:rsidRDefault="005902A4" w:rsidP="0059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2A4" w:rsidRDefault="005902A4" w:rsidP="005902A4">
      <w:pPr>
        <w:spacing w:after="0" w:line="240" w:lineRule="auto"/>
      </w:pPr>
      <w:r>
        <w:separator/>
      </w:r>
    </w:p>
  </w:footnote>
  <w:footnote w:type="continuationSeparator" w:id="0">
    <w:p w:rsidR="005902A4" w:rsidRDefault="005902A4" w:rsidP="00590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2A4" w:rsidRDefault="005902A4">
    <w:pPr>
      <w:pStyle w:val="Kopfzeile"/>
    </w:pPr>
    <w:r>
      <w:rPr>
        <w:noProof/>
      </w:rPr>
      <w:drawing>
        <wp:anchor distT="0" distB="0" distL="114300" distR="114300" simplePos="0" relativeHeight="251659264" behindDoc="1" locked="0" layoutInCell="1" allowOverlap="1" wp14:anchorId="2BD01A30" wp14:editId="698964C6">
          <wp:simplePos x="0" y="0"/>
          <wp:positionH relativeFrom="page">
            <wp:align>left</wp:align>
          </wp:positionH>
          <wp:positionV relativeFrom="paragraph">
            <wp:posOffset>-448310</wp:posOffset>
          </wp:positionV>
          <wp:extent cx="7570800" cy="10705965"/>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59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06"/>
    <w:rsid w:val="00032FD5"/>
    <w:rsid w:val="000A2398"/>
    <w:rsid w:val="000B11B1"/>
    <w:rsid w:val="002161C2"/>
    <w:rsid w:val="00222CCC"/>
    <w:rsid w:val="002B70E6"/>
    <w:rsid w:val="00371C33"/>
    <w:rsid w:val="003E26BD"/>
    <w:rsid w:val="003F2006"/>
    <w:rsid w:val="00475693"/>
    <w:rsid w:val="005339EC"/>
    <w:rsid w:val="005902A4"/>
    <w:rsid w:val="006121EA"/>
    <w:rsid w:val="007776EB"/>
    <w:rsid w:val="007D1DCA"/>
    <w:rsid w:val="00857246"/>
    <w:rsid w:val="00906C06"/>
    <w:rsid w:val="0093264C"/>
    <w:rsid w:val="009F1FFF"/>
    <w:rsid w:val="00A26A67"/>
    <w:rsid w:val="00BB2143"/>
    <w:rsid w:val="00BD4FDB"/>
    <w:rsid w:val="00C617E7"/>
    <w:rsid w:val="00CF409B"/>
    <w:rsid w:val="00D550FA"/>
    <w:rsid w:val="00E256AF"/>
    <w:rsid w:val="00E43DE3"/>
    <w:rsid w:val="00EB273A"/>
    <w:rsid w:val="00F07F42"/>
    <w:rsid w:val="00F106EF"/>
    <w:rsid w:val="00F61C8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6A54"/>
  <w15:chartTrackingRefBased/>
  <w15:docId w15:val="{AF3D8332-940D-4825-ADBA-80FD16A9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W-VorformatierterText11">
    <w:name w:val="WW-Vorformatierter Text11"/>
    <w:basedOn w:val="Standard"/>
    <w:rsid w:val="005902A4"/>
    <w:pPr>
      <w:widowControl w:val="0"/>
      <w:suppressAutoHyphens/>
      <w:spacing w:after="0" w:line="280" w:lineRule="atLeast"/>
    </w:pPr>
    <w:rPr>
      <w:rFonts w:ascii="Arial" w:eastAsia="Courier New" w:hAnsi="Arial" w:cs="Times New Roman"/>
      <w:bCs/>
      <w:szCs w:val="20"/>
      <w:lang w:eastAsia="de-DE"/>
    </w:rPr>
  </w:style>
  <w:style w:type="character" w:styleId="Hyperlink">
    <w:name w:val="Hyperlink"/>
    <w:rsid w:val="005902A4"/>
    <w:rPr>
      <w:color w:val="0000FF"/>
      <w:u w:val="single"/>
    </w:rPr>
  </w:style>
  <w:style w:type="paragraph" w:styleId="Kopfzeile">
    <w:name w:val="header"/>
    <w:basedOn w:val="Standard"/>
    <w:link w:val="KopfzeileZchn"/>
    <w:uiPriority w:val="99"/>
    <w:unhideWhenUsed/>
    <w:rsid w:val="005902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02A4"/>
  </w:style>
  <w:style w:type="paragraph" w:styleId="Fuzeile">
    <w:name w:val="footer"/>
    <w:basedOn w:val="Standard"/>
    <w:link w:val="FuzeileZchn"/>
    <w:uiPriority w:val="99"/>
    <w:unhideWhenUsed/>
    <w:rsid w:val="005902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0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ggtus.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orenz@leipziger-messe.de" TargetMode="External"/><Relationship Id="rId12" Type="http://schemas.openxmlformats.org/officeDocument/2006/relationships/hyperlink" Target="https://www.caggtus.de/de/medien/multimed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caggtusleipzi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caggtusleipzig/" TargetMode="External"/><Relationship Id="rId4" Type="http://schemas.openxmlformats.org/officeDocument/2006/relationships/webSettings" Target="webSettings.xml"/><Relationship Id="rId9" Type="http://schemas.openxmlformats.org/officeDocument/2006/relationships/hyperlink" Target="http://www.instagram.com/caggtusleipzi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D496-6FA4-4F6E-83C4-7AC7DCE0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5CD63121.dotm</Template>
  <TotalTime>0</TotalTime>
  <Pages>4</Pages>
  <Words>1396</Words>
  <Characters>8801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Lorenz</dc:creator>
  <cp:keywords/>
  <dc:description/>
  <cp:lastModifiedBy>Carsten Lorenz</cp:lastModifiedBy>
  <cp:revision>6</cp:revision>
  <dcterms:created xsi:type="dcterms:W3CDTF">2024-04-06T17:31:00Z</dcterms:created>
  <dcterms:modified xsi:type="dcterms:W3CDTF">2024-04-07T12:53:00Z</dcterms:modified>
</cp:coreProperties>
</file>